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46" w:rsidRDefault="00E63246" w:rsidP="0044114A">
      <w:pPr>
        <w:ind w:firstLine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</w:t>
      </w:r>
      <w:r w:rsidR="0058573E"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Т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ХАНТЫ-МАНСИЙСКИЙ АВТОНОМНЫЙ ОКРУГ - ЮГРА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ТЮМЕНСКАЯ ОБЛАСТЬ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ХАНТЫ-МАНСИЙСКИЙ РАЙОН</w:t>
      </w: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СЕЛЬСКОЕ ПОСЕЛЕНИЕ ЦИНГАЛЫ</w:t>
      </w:r>
    </w:p>
    <w:p w:rsidR="0044114A" w:rsidRPr="001663DC" w:rsidRDefault="0044114A" w:rsidP="0044114A">
      <w:pPr>
        <w:ind w:firstLine="0"/>
        <w:jc w:val="center"/>
        <w:rPr>
          <w:lang w:eastAsia="ar-SA"/>
        </w:rPr>
      </w:pP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СОВЕТ ДЕПУТАТОВ</w:t>
      </w:r>
    </w:p>
    <w:p w:rsidR="0044114A" w:rsidRPr="001663DC" w:rsidRDefault="0044114A" w:rsidP="0044114A">
      <w:pPr>
        <w:ind w:firstLine="0"/>
        <w:jc w:val="center"/>
        <w:rPr>
          <w:lang w:eastAsia="ar-SA"/>
        </w:rPr>
      </w:pPr>
    </w:p>
    <w:p w:rsidR="0044114A" w:rsidRPr="0044114A" w:rsidRDefault="0044114A" w:rsidP="0044114A">
      <w:pPr>
        <w:ind w:firstLine="0"/>
        <w:jc w:val="center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РЕШЕНИЕ</w:t>
      </w:r>
    </w:p>
    <w:p w:rsidR="0044114A" w:rsidRPr="001663DC" w:rsidRDefault="0044114A" w:rsidP="0044114A">
      <w:pPr>
        <w:ind w:firstLine="0"/>
        <w:jc w:val="left"/>
        <w:rPr>
          <w:lang w:eastAsia="ar-SA"/>
        </w:rPr>
      </w:pPr>
    </w:p>
    <w:p w:rsidR="0044114A" w:rsidRPr="0044114A" w:rsidRDefault="00E63246" w:rsidP="0044114A">
      <w:pPr>
        <w:ind w:firstLine="0"/>
        <w:jc w:val="lef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00.00</w:t>
      </w:r>
      <w:r w:rsidR="0044114A" w:rsidRPr="0044114A">
        <w:rPr>
          <w:sz w:val="28"/>
          <w:szCs w:val="28"/>
          <w:lang w:eastAsia="ar-SA"/>
        </w:rPr>
        <w:t>.2019</w:t>
      </w:r>
      <w:r w:rsidR="0044114A" w:rsidRPr="0044114A">
        <w:rPr>
          <w:sz w:val="28"/>
          <w:szCs w:val="28"/>
          <w:lang w:eastAsia="ar-SA"/>
        </w:rPr>
        <w:tab/>
      </w:r>
      <w:r w:rsidR="0044114A" w:rsidRPr="0044114A">
        <w:rPr>
          <w:sz w:val="28"/>
          <w:szCs w:val="28"/>
          <w:lang w:eastAsia="ar-SA"/>
        </w:rPr>
        <w:tab/>
      </w:r>
      <w:r w:rsidR="0044114A" w:rsidRPr="0044114A">
        <w:rPr>
          <w:sz w:val="28"/>
          <w:szCs w:val="28"/>
          <w:lang w:eastAsia="ar-SA"/>
        </w:rPr>
        <w:tab/>
        <w:t xml:space="preserve">                                      </w:t>
      </w:r>
      <w:r>
        <w:rPr>
          <w:sz w:val="28"/>
          <w:szCs w:val="28"/>
          <w:lang w:eastAsia="ar-SA"/>
        </w:rPr>
        <w:t xml:space="preserve">                            № 00</w:t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  <w:lang w:eastAsia="ar-SA"/>
        </w:rPr>
      </w:pPr>
      <w:r w:rsidRPr="0044114A">
        <w:rPr>
          <w:sz w:val="28"/>
          <w:szCs w:val="28"/>
          <w:lang w:eastAsia="ar-SA"/>
        </w:rPr>
        <w:t>с. Цингалы</w:t>
      </w:r>
    </w:p>
    <w:p w:rsidR="007D6B8D" w:rsidRPr="007D6B8D" w:rsidRDefault="007D6B8D" w:rsidP="007D6B8D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7D6B8D" w:rsidRPr="007D6B8D" w:rsidTr="005167EB">
        <w:trPr>
          <w:trHeight w:val="94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44114A">
            <w:pPr>
              <w:keepNext/>
              <w:numPr>
                <w:ilvl w:val="3"/>
                <w:numId w:val="0"/>
              </w:numPr>
              <w:outlineLvl w:val="3"/>
              <w:rPr>
                <w:bCs/>
                <w:sz w:val="28"/>
                <w:szCs w:val="28"/>
              </w:rPr>
            </w:pPr>
            <w:r w:rsidRPr="007D6B8D">
              <w:rPr>
                <w:bCs/>
                <w:sz w:val="28"/>
                <w:szCs w:val="28"/>
              </w:rPr>
              <w:t xml:space="preserve">О внесении изменений и дополнений в решение Совета депутатов сельского поселения </w:t>
            </w:r>
            <w:r w:rsidR="0044114A">
              <w:rPr>
                <w:bCs/>
                <w:sz w:val="28"/>
                <w:szCs w:val="28"/>
              </w:rPr>
              <w:t>Цингалы от 28.03.2019 № 15</w:t>
            </w:r>
            <w:r w:rsidRPr="007D6B8D">
              <w:rPr>
                <w:bCs/>
                <w:sz w:val="28"/>
                <w:szCs w:val="28"/>
              </w:rPr>
              <w:t xml:space="preserve"> «Об утверждении Правил благоустройства территории сельского поселения </w:t>
            </w:r>
            <w:r w:rsidR="00E63246">
              <w:rPr>
                <w:bCs/>
                <w:sz w:val="28"/>
                <w:szCs w:val="28"/>
              </w:rPr>
              <w:t>Цингалы» (с изменениями на 28.06</w:t>
            </w:r>
            <w:r w:rsidR="0044114A">
              <w:rPr>
                <w:bCs/>
                <w:sz w:val="28"/>
                <w:szCs w:val="28"/>
              </w:rPr>
              <w:t>.2019</w:t>
            </w:r>
            <w:r w:rsidRPr="007D6B8D">
              <w:rPr>
                <w:bCs/>
                <w:sz w:val="28"/>
                <w:szCs w:val="28"/>
              </w:rPr>
              <w:t xml:space="preserve"> года)</w:t>
            </w:r>
          </w:p>
        </w:tc>
      </w:tr>
    </w:tbl>
    <w:p w:rsidR="001663DC" w:rsidRDefault="001663DC" w:rsidP="007D6B8D">
      <w:pPr>
        <w:ind w:firstLine="709"/>
        <w:rPr>
          <w:sz w:val="28"/>
          <w:szCs w:val="28"/>
        </w:rPr>
      </w:pPr>
    </w:p>
    <w:p w:rsidR="00FF726E" w:rsidRPr="007D6B8D" w:rsidRDefault="00FF726E" w:rsidP="007D6B8D">
      <w:pPr>
        <w:ind w:firstLine="709"/>
        <w:rPr>
          <w:sz w:val="28"/>
          <w:szCs w:val="28"/>
        </w:rPr>
      </w:pPr>
    </w:p>
    <w:p w:rsidR="00FF726E" w:rsidRPr="00FF726E" w:rsidRDefault="008E44BE" w:rsidP="00FF726E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целях</w:t>
      </w:r>
      <w:r w:rsidR="00FF726E" w:rsidRPr="00FF726E">
        <w:rPr>
          <w:sz w:val="28"/>
          <w:szCs w:val="28"/>
        </w:rPr>
        <w:t xml:space="preserve"> приведения нормативного правового акта в соответствие с действующим законодательством,</w:t>
      </w:r>
    </w:p>
    <w:bookmarkEnd w:id="0"/>
    <w:p w:rsidR="007D6B8D" w:rsidRPr="007D6B8D" w:rsidRDefault="007D6B8D" w:rsidP="007D6B8D">
      <w:pPr>
        <w:ind w:firstLine="709"/>
        <w:rPr>
          <w:sz w:val="28"/>
          <w:szCs w:val="28"/>
        </w:rPr>
      </w:pPr>
    </w:p>
    <w:p w:rsidR="0044114A" w:rsidRPr="0044114A" w:rsidRDefault="0044114A" w:rsidP="0044114A">
      <w:pPr>
        <w:widowControl w:val="0"/>
        <w:autoSpaceDE w:val="0"/>
        <w:autoSpaceDN w:val="0"/>
        <w:ind w:firstLine="0"/>
        <w:jc w:val="center"/>
        <w:rPr>
          <w:rFonts w:cs="Calibri"/>
          <w:sz w:val="28"/>
          <w:szCs w:val="28"/>
        </w:rPr>
      </w:pPr>
      <w:r w:rsidRPr="0044114A">
        <w:rPr>
          <w:rFonts w:cs="Calibri"/>
          <w:sz w:val="28"/>
          <w:szCs w:val="28"/>
        </w:rPr>
        <w:t>СОВЕТ ДЕПУТАТОВ СЕЛЬСКОГО ПОСЕЛЕНИЯ</w:t>
      </w:r>
    </w:p>
    <w:p w:rsidR="0044114A" w:rsidRPr="0044114A" w:rsidRDefault="0044114A" w:rsidP="0044114A">
      <w:pPr>
        <w:widowControl w:val="0"/>
        <w:autoSpaceDE w:val="0"/>
        <w:autoSpaceDN w:val="0"/>
        <w:ind w:firstLine="0"/>
        <w:jc w:val="center"/>
        <w:rPr>
          <w:rFonts w:cs="Calibri"/>
          <w:sz w:val="28"/>
          <w:szCs w:val="28"/>
        </w:rPr>
      </w:pPr>
      <w:r w:rsidRPr="0044114A">
        <w:rPr>
          <w:rFonts w:cs="Calibri"/>
          <w:sz w:val="28"/>
          <w:szCs w:val="28"/>
        </w:rPr>
        <w:t>РЕШИЛ:</w:t>
      </w:r>
    </w:p>
    <w:p w:rsidR="007D6B8D" w:rsidRPr="007D6B8D" w:rsidRDefault="007D6B8D" w:rsidP="007D6B8D">
      <w:pPr>
        <w:ind w:firstLine="0"/>
        <w:jc w:val="center"/>
        <w:outlineLvl w:val="0"/>
        <w:rPr>
          <w:b/>
          <w:sz w:val="28"/>
          <w:szCs w:val="28"/>
        </w:rPr>
      </w:pPr>
    </w:p>
    <w:p w:rsid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 xml:space="preserve">1. </w:t>
      </w:r>
      <w:r w:rsidR="0044114A" w:rsidRPr="0044114A">
        <w:rPr>
          <w:rFonts w:eastAsia="Calibri"/>
          <w:sz w:val="28"/>
          <w:szCs w:val="28"/>
          <w:lang w:eastAsia="en-US"/>
        </w:rPr>
        <w:t>Внести в приложение к решению Совета депутатов сельского поселения Цингалы от 28.03.2019 № 15 «Об утверждении Правил благоустройства террито</w:t>
      </w:r>
      <w:r w:rsidR="0044114A">
        <w:rPr>
          <w:rFonts w:eastAsia="Calibri"/>
          <w:sz w:val="28"/>
          <w:szCs w:val="28"/>
          <w:lang w:eastAsia="en-US"/>
        </w:rPr>
        <w:t>рии сельского поселения Цингалы</w:t>
      </w:r>
      <w:r w:rsidRPr="007D6B8D">
        <w:rPr>
          <w:b/>
          <w:sz w:val="28"/>
          <w:szCs w:val="28"/>
        </w:rPr>
        <w:t xml:space="preserve">» </w:t>
      </w:r>
      <w:r w:rsidRPr="007D6B8D">
        <w:rPr>
          <w:sz w:val="28"/>
          <w:szCs w:val="28"/>
        </w:rPr>
        <w:t>следующие изменения:</w:t>
      </w:r>
    </w:p>
    <w:p w:rsidR="009C53CE" w:rsidRPr="007D6B8D" w:rsidRDefault="009C53CE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</w:p>
    <w:p w:rsidR="00C76515" w:rsidRPr="00C76515" w:rsidRDefault="00C76515" w:rsidP="00C76515">
      <w:pPr>
        <w:pStyle w:val="a4"/>
        <w:numPr>
          <w:ilvl w:val="1"/>
          <w:numId w:val="9"/>
        </w:numPr>
        <w:tabs>
          <w:tab w:val="left" w:pos="142"/>
          <w:tab w:val="left" w:pos="1260"/>
        </w:tabs>
        <w:ind w:left="142" w:firstLine="567"/>
        <w:rPr>
          <w:sz w:val="28"/>
          <w:szCs w:val="28"/>
        </w:rPr>
      </w:pPr>
      <w:r w:rsidRPr="00C76515">
        <w:rPr>
          <w:sz w:val="28"/>
          <w:szCs w:val="28"/>
        </w:rPr>
        <w:t>Пункт 2.1.1 раздела 2 изложить в следующей редакции:</w:t>
      </w:r>
    </w:p>
    <w:p w:rsidR="0029448C" w:rsidRDefault="00C76515" w:rsidP="00C76515">
      <w:pPr>
        <w:tabs>
          <w:tab w:val="left" w:pos="142"/>
          <w:tab w:val="left" w:pos="1260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Pr="00C76515">
        <w:rPr>
          <w:sz w:val="28"/>
          <w:szCs w:val="28"/>
        </w:rPr>
        <w:t xml:space="preserve">Проектирование, строительство, реконструкция, капитальный ремонт, ремонт и эксплуатация элементов благоустройства различного функционального назначения обеспечивают требования нормативных документов по охране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</w:t>
      </w:r>
      <w:r>
        <w:rPr>
          <w:sz w:val="28"/>
          <w:szCs w:val="28"/>
        </w:rPr>
        <w:t>сельского поселения</w:t>
      </w:r>
      <w:r w:rsidRPr="00C76515">
        <w:rPr>
          <w:sz w:val="28"/>
          <w:szCs w:val="28"/>
        </w:rPr>
        <w:t xml:space="preserve"> </w:t>
      </w:r>
      <w:r>
        <w:rPr>
          <w:sz w:val="28"/>
          <w:szCs w:val="28"/>
        </w:rPr>
        <w:t>Цингалы</w:t>
      </w:r>
      <w:r w:rsidRPr="00C76515">
        <w:rPr>
          <w:sz w:val="28"/>
          <w:szCs w:val="28"/>
        </w:rPr>
        <w:t>.</w:t>
      </w:r>
    </w:p>
    <w:p w:rsidR="00C76515" w:rsidRPr="00C76515" w:rsidRDefault="0029448C" w:rsidP="00C76515">
      <w:pPr>
        <w:tabs>
          <w:tab w:val="left" w:pos="142"/>
          <w:tab w:val="left" w:pos="1260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t>Рекомендовать при обустройстве тротуаров соблюдать требования «СП 59.13330.2012. Свод правил. Доступность зданий и сооружений для маломобильных групп населения. Актуальная редакция СНиП 35-01-2001», с учетом исторически сложившейся застройки населенного пункта.</w:t>
      </w:r>
      <w:r w:rsidR="0011126B">
        <w:rPr>
          <w:sz w:val="28"/>
          <w:szCs w:val="28"/>
        </w:rPr>
        <w:t>».</w:t>
      </w:r>
    </w:p>
    <w:p w:rsidR="00C76515" w:rsidRDefault="00C76515" w:rsidP="0011126B">
      <w:pPr>
        <w:tabs>
          <w:tab w:val="left" w:pos="142"/>
          <w:tab w:val="left" w:pos="1260"/>
        </w:tabs>
        <w:ind w:firstLine="0"/>
        <w:contextualSpacing/>
        <w:rPr>
          <w:sz w:val="28"/>
          <w:szCs w:val="28"/>
        </w:rPr>
      </w:pPr>
    </w:p>
    <w:p w:rsidR="007D6B8D" w:rsidRPr="00BF16ED" w:rsidRDefault="00C76515" w:rsidP="00185180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63246">
        <w:rPr>
          <w:sz w:val="28"/>
          <w:szCs w:val="28"/>
        </w:rPr>
        <w:t xml:space="preserve">Абзац 3 пункта 2.8.1 </w:t>
      </w:r>
      <w:r w:rsidR="007D6B8D" w:rsidRPr="00B937E3">
        <w:rPr>
          <w:sz w:val="28"/>
          <w:szCs w:val="28"/>
        </w:rPr>
        <w:t>раздел</w:t>
      </w:r>
      <w:r w:rsidR="00E63246">
        <w:rPr>
          <w:sz w:val="28"/>
          <w:szCs w:val="28"/>
        </w:rPr>
        <w:t xml:space="preserve">а 2 </w:t>
      </w:r>
      <w:r w:rsidR="007D6B8D" w:rsidRPr="00BF16ED">
        <w:rPr>
          <w:sz w:val="28"/>
          <w:szCs w:val="28"/>
        </w:rPr>
        <w:t>изложить в следующей редакции:</w:t>
      </w:r>
    </w:p>
    <w:p w:rsidR="001663DC" w:rsidRDefault="00E63246" w:rsidP="001663DC">
      <w:pPr>
        <w:ind w:firstLine="567"/>
        <w:rPr>
          <w:kern w:val="1"/>
          <w:sz w:val="28"/>
          <w:szCs w:val="28"/>
          <w:lang w:eastAsia="ar-SA"/>
        </w:rPr>
      </w:pPr>
      <w:r w:rsidRPr="001663DC">
        <w:rPr>
          <w:sz w:val="28"/>
          <w:szCs w:val="28"/>
        </w:rPr>
        <w:t>«</w:t>
      </w:r>
      <w:r w:rsidR="001663DC" w:rsidRPr="001663DC">
        <w:rPr>
          <w:sz w:val="28"/>
          <w:szCs w:val="28"/>
        </w:rPr>
        <w:t xml:space="preserve">Размещение контейнерных площадок осуществляется </w:t>
      </w:r>
      <w:r w:rsidR="001663DC">
        <w:rPr>
          <w:sz w:val="28"/>
          <w:szCs w:val="28"/>
        </w:rPr>
        <w:t>в</w:t>
      </w:r>
      <w:r w:rsidR="001663DC" w:rsidRPr="001663DC">
        <w:rPr>
          <w:sz w:val="28"/>
          <w:szCs w:val="28"/>
        </w:rPr>
        <w:t xml:space="preserve"> целях организации и осуществления деятельности по накоплению (в том числе раздельному накоплению), сбору, транспортированию, обработ</w:t>
      </w:r>
      <w:r w:rsidR="001663DC">
        <w:rPr>
          <w:sz w:val="28"/>
          <w:szCs w:val="28"/>
        </w:rPr>
        <w:t xml:space="preserve">ке, утилизации, обезвреживанию, </w:t>
      </w:r>
      <w:r w:rsidR="001663DC" w:rsidRPr="001663DC">
        <w:rPr>
          <w:sz w:val="28"/>
          <w:szCs w:val="28"/>
        </w:rPr>
        <w:t>размещению отходов утверждаются территориальные схемы обращения с отходами и федеральная схема обращения с т</w:t>
      </w:r>
      <w:r w:rsidR="001663DC">
        <w:rPr>
          <w:sz w:val="28"/>
          <w:szCs w:val="28"/>
        </w:rPr>
        <w:t>вердыми коммунальными отходами</w:t>
      </w:r>
      <w:r w:rsidRPr="001663DC">
        <w:rPr>
          <w:kern w:val="1"/>
          <w:sz w:val="28"/>
          <w:szCs w:val="28"/>
          <w:lang w:eastAsia="ar-SA"/>
        </w:rPr>
        <w:t>».</w:t>
      </w:r>
    </w:p>
    <w:p w:rsidR="001E62DC" w:rsidRDefault="001E62DC" w:rsidP="001E62DC">
      <w:pPr>
        <w:ind w:firstLine="0"/>
        <w:rPr>
          <w:kern w:val="1"/>
          <w:sz w:val="28"/>
          <w:szCs w:val="28"/>
          <w:lang w:eastAsia="ar-SA"/>
        </w:rPr>
      </w:pPr>
    </w:p>
    <w:p w:rsidR="001E62DC" w:rsidRDefault="001E62DC" w:rsidP="001E62DC">
      <w:pPr>
        <w:pStyle w:val="a4"/>
        <w:numPr>
          <w:ilvl w:val="1"/>
          <w:numId w:val="10"/>
        </w:numPr>
        <w:rPr>
          <w:kern w:val="1"/>
          <w:sz w:val="28"/>
          <w:szCs w:val="28"/>
          <w:lang w:eastAsia="ar-SA"/>
        </w:rPr>
      </w:pPr>
      <w:r w:rsidRPr="001E62DC">
        <w:rPr>
          <w:kern w:val="1"/>
          <w:sz w:val="28"/>
          <w:szCs w:val="28"/>
          <w:lang w:eastAsia="ar-SA"/>
        </w:rPr>
        <w:t>Раздел 2 дополнить пунктом 2.12.10 следующего содержания:</w:t>
      </w:r>
    </w:p>
    <w:p w:rsidR="001E62DC" w:rsidRPr="001E62DC" w:rsidRDefault="001E62DC" w:rsidP="001E62DC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ar-SA"/>
        </w:rPr>
        <w:t>«</w:t>
      </w:r>
      <w:r w:rsidRPr="001E62DC">
        <w:rPr>
          <w:rFonts w:eastAsiaTheme="minorHAnsi"/>
          <w:sz w:val="28"/>
          <w:szCs w:val="28"/>
          <w:lang w:eastAsia="en-US"/>
        </w:rPr>
        <w:t>1.При создании и благоустройстве пешеходных коммуникаций на территории населенного пункта необходимо обеспечивать:</w:t>
      </w:r>
    </w:p>
    <w:p w:rsidR="001E62DC" w:rsidRPr="001E62DC" w:rsidRDefault="001E62DC" w:rsidP="001E62DC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1E62DC">
        <w:rPr>
          <w:rFonts w:eastAsiaTheme="minorHAnsi"/>
          <w:sz w:val="28"/>
          <w:szCs w:val="28"/>
          <w:lang w:eastAsia="en-US"/>
        </w:rPr>
        <w:t>-минимальное количество пересечений с транспортными коммуникациями;</w:t>
      </w:r>
    </w:p>
    <w:p w:rsidR="001E62DC" w:rsidRPr="001E62DC" w:rsidRDefault="001E62DC" w:rsidP="001E62DC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1E62DC">
        <w:rPr>
          <w:rFonts w:eastAsiaTheme="minorHAnsi"/>
          <w:sz w:val="28"/>
          <w:szCs w:val="28"/>
          <w:lang w:eastAsia="en-US"/>
        </w:rPr>
        <w:t>-непрерывность системы пешеходных коммуникаций;</w:t>
      </w:r>
    </w:p>
    <w:p w:rsidR="001E62DC" w:rsidRPr="001E62DC" w:rsidRDefault="001E62DC" w:rsidP="001E62DC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1E62DC">
        <w:rPr>
          <w:rFonts w:eastAsiaTheme="minorHAnsi"/>
          <w:sz w:val="28"/>
          <w:szCs w:val="28"/>
          <w:lang w:eastAsia="en-US"/>
        </w:rPr>
        <w:t>-возможность безопасного, беспрепятственного передвижения людей, включая инвалидов и маломобильные группы населения.</w:t>
      </w:r>
    </w:p>
    <w:p w:rsidR="001E62DC" w:rsidRPr="001E62DC" w:rsidRDefault="001E62DC" w:rsidP="001E62DC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1E62DC">
        <w:rPr>
          <w:rFonts w:eastAsiaTheme="minorHAnsi"/>
          <w:sz w:val="28"/>
          <w:szCs w:val="28"/>
          <w:lang w:eastAsia="en-US"/>
        </w:rPr>
        <w:t>2.Покрытие пешеходных дорожек должно быть удобным при ходьбе и устойчивым к износу.</w:t>
      </w:r>
    </w:p>
    <w:p w:rsidR="001E62DC" w:rsidRPr="001E62DC" w:rsidRDefault="001E62DC" w:rsidP="001E62DC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  <w:lang w:eastAsia="en-US"/>
        </w:rPr>
      </w:pPr>
      <w:r w:rsidRPr="001E62DC">
        <w:rPr>
          <w:rFonts w:eastAsiaTheme="minorHAnsi"/>
          <w:sz w:val="28"/>
          <w:szCs w:val="28"/>
          <w:lang w:eastAsia="en-US"/>
        </w:rPr>
        <w:t>3.Благоустройство пешеходной зоны осуществляется с учетом комфортности пребывания в ней и доступности для маломобильных групп населения.»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E62DC" w:rsidRDefault="001E62DC" w:rsidP="00F12572">
      <w:pPr>
        <w:ind w:firstLine="567"/>
        <w:rPr>
          <w:kern w:val="1"/>
          <w:sz w:val="28"/>
          <w:szCs w:val="28"/>
          <w:lang w:eastAsia="ar-SA"/>
        </w:rPr>
      </w:pPr>
    </w:p>
    <w:p w:rsidR="00F12572" w:rsidRDefault="001E62DC" w:rsidP="00F12572">
      <w:pPr>
        <w:ind w:firstLine="567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1.4. </w:t>
      </w:r>
      <w:r w:rsidR="00F12572">
        <w:rPr>
          <w:kern w:val="1"/>
          <w:sz w:val="28"/>
          <w:szCs w:val="28"/>
          <w:lang w:eastAsia="ar-SA"/>
        </w:rPr>
        <w:t>П</w:t>
      </w:r>
      <w:r w:rsidR="00F12572" w:rsidRPr="00F12572">
        <w:rPr>
          <w:kern w:val="1"/>
          <w:sz w:val="28"/>
          <w:szCs w:val="28"/>
          <w:lang w:eastAsia="ar-SA"/>
        </w:rPr>
        <w:t>унк</w:t>
      </w:r>
      <w:r w:rsidR="00F12572">
        <w:rPr>
          <w:kern w:val="1"/>
          <w:sz w:val="28"/>
          <w:szCs w:val="28"/>
          <w:lang w:eastAsia="ar-SA"/>
        </w:rPr>
        <w:t>т</w:t>
      </w:r>
      <w:r w:rsidR="00F12572" w:rsidRPr="00F12572">
        <w:rPr>
          <w:kern w:val="1"/>
          <w:sz w:val="28"/>
          <w:szCs w:val="28"/>
          <w:lang w:eastAsia="ar-SA"/>
        </w:rPr>
        <w:t xml:space="preserve"> </w:t>
      </w:r>
      <w:r w:rsidR="00F12572">
        <w:rPr>
          <w:kern w:val="1"/>
          <w:sz w:val="28"/>
          <w:szCs w:val="28"/>
          <w:lang w:eastAsia="ar-SA"/>
        </w:rPr>
        <w:t>2.23.1</w:t>
      </w:r>
      <w:r w:rsidR="00F12572" w:rsidRPr="00F12572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р</w:t>
      </w:r>
      <w:r w:rsidR="00F12572" w:rsidRPr="00F12572">
        <w:rPr>
          <w:kern w:val="1"/>
          <w:sz w:val="28"/>
          <w:szCs w:val="28"/>
          <w:lang w:eastAsia="ar-SA"/>
        </w:rPr>
        <w:t>аздел</w:t>
      </w:r>
      <w:r>
        <w:rPr>
          <w:kern w:val="1"/>
          <w:sz w:val="28"/>
          <w:szCs w:val="28"/>
          <w:lang w:eastAsia="ar-SA"/>
        </w:rPr>
        <w:t>а</w:t>
      </w:r>
      <w:r w:rsidR="00F12572" w:rsidRPr="00F12572">
        <w:rPr>
          <w:kern w:val="1"/>
          <w:sz w:val="28"/>
          <w:szCs w:val="28"/>
          <w:lang w:eastAsia="ar-SA"/>
        </w:rPr>
        <w:t xml:space="preserve"> 2 дополнить </w:t>
      </w:r>
      <w:r w:rsidR="00F12572">
        <w:rPr>
          <w:kern w:val="1"/>
          <w:sz w:val="28"/>
          <w:szCs w:val="28"/>
          <w:lang w:eastAsia="ar-SA"/>
        </w:rPr>
        <w:t>абзацем 4</w:t>
      </w:r>
      <w:r w:rsidR="00F12572" w:rsidRPr="00F12572">
        <w:rPr>
          <w:kern w:val="1"/>
          <w:sz w:val="28"/>
          <w:szCs w:val="28"/>
          <w:lang w:eastAsia="ar-SA"/>
        </w:rPr>
        <w:t xml:space="preserve"> следующего содержания:</w:t>
      </w:r>
    </w:p>
    <w:p w:rsidR="00F12572" w:rsidRPr="005C7BDB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«</w:t>
      </w:r>
      <w:r w:rsidRPr="005C7BDB">
        <w:rPr>
          <w:sz w:val="28"/>
          <w:szCs w:val="28"/>
        </w:rPr>
        <w:t xml:space="preserve">Согласование на производство земляных работ выдается в целях проведения следующих работ: </w:t>
      </w:r>
    </w:p>
    <w:p w:rsidR="00F12572" w:rsidRPr="005C7BDB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5C7BDB">
        <w:rPr>
          <w:sz w:val="28"/>
          <w:szCs w:val="28"/>
        </w:rPr>
        <w:t xml:space="preserve">1) строительство, реконструкция объектов капитального строительства; </w:t>
      </w:r>
    </w:p>
    <w:p w:rsidR="00F12572" w:rsidRPr="005C7BDB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5C7BDB">
        <w:rPr>
          <w:sz w:val="28"/>
          <w:szCs w:val="28"/>
        </w:rPr>
        <w:t xml:space="preserve">2) строительство, реконструкция объекта капитального строительства в случае проведения работ в границах земельного участка, предназначенного для размещения объекта капитального строительства, указанного в разрешении на строительство, и без занятия проезжей части улиц, территории остановок общественного транспорта, </w:t>
      </w:r>
      <w:proofErr w:type="spellStart"/>
      <w:r w:rsidRPr="005C7BDB">
        <w:rPr>
          <w:sz w:val="28"/>
          <w:szCs w:val="28"/>
        </w:rPr>
        <w:t>отстойно</w:t>
      </w:r>
      <w:proofErr w:type="spellEnd"/>
      <w:r w:rsidRPr="005C7BDB">
        <w:rPr>
          <w:sz w:val="28"/>
          <w:szCs w:val="28"/>
        </w:rPr>
        <w:t xml:space="preserve">-разворотных площадок общественного транспорта, велосипедных дорожек с целью проведения (производства) работ, в том числе для обеспечения прохода пешеходов, а также без полного перекрытия тротуара; </w:t>
      </w:r>
    </w:p>
    <w:p w:rsidR="00F12572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5C7BDB">
        <w:rPr>
          <w:sz w:val="28"/>
          <w:szCs w:val="28"/>
        </w:rPr>
        <w:t xml:space="preserve">3) прокладка инженерных сетей и сооружений к строящимся (реконструируемым) объектам капитального строительства; </w:t>
      </w:r>
    </w:p>
    <w:p w:rsidR="00F12572" w:rsidRPr="00112D38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112D38">
        <w:rPr>
          <w:sz w:val="28"/>
          <w:szCs w:val="28"/>
        </w:rPr>
        <w:t xml:space="preserve">4) инженерно-геологические изыскания, включающие в себя: производство опытных работ, сопряженных с внедрением инструмента (оборудования) в подземное пространство; </w:t>
      </w:r>
    </w:p>
    <w:p w:rsidR="00F12572" w:rsidRPr="00112D38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112D38">
        <w:rPr>
          <w:sz w:val="28"/>
          <w:szCs w:val="28"/>
        </w:rPr>
        <w:t xml:space="preserve">5) проведение археологических полевых работ; </w:t>
      </w:r>
    </w:p>
    <w:p w:rsidR="00F12572" w:rsidRPr="00112D38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112D38">
        <w:rPr>
          <w:sz w:val="28"/>
          <w:szCs w:val="28"/>
        </w:rPr>
        <w:t xml:space="preserve">6) установка опор информационных и рекламных конструкций; </w:t>
      </w:r>
    </w:p>
    <w:p w:rsidR="00F12572" w:rsidRPr="00112D38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112D38">
        <w:rPr>
          <w:sz w:val="28"/>
          <w:szCs w:val="28"/>
        </w:rPr>
        <w:t xml:space="preserve">7) капитальный ремонт дорог и элементов их обустройства; </w:t>
      </w:r>
    </w:p>
    <w:p w:rsidR="00F12572" w:rsidRPr="00112D38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112D38">
        <w:rPr>
          <w:sz w:val="28"/>
          <w:szCs w:val="28"/>
        </w:rPr>
        <w:lastRenderedPageBreak/>
        <w:t xml:space="preserve">8) ремонт инженерных коммуникаций и сооружений; </w:t>
      </w:r>
    </w:p>
    <w:p w:rsidR="00F12572" w:rsidRPr="00112D38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112D38">
        <w:rPr>
          <w:sz w:val="28"/>
          <w:szCs w:val="28"/>
        </w:rPr>
        <w:t xml:space="preserve">9) прокладка (размещение) инженерных сетей и сооружений, линий и сооружений связи; </w:t>
      </w:r>
    </w:p>
    <w:p w:rsidR="00F12572" w:rsidRPr="00112D38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112D38">
        <w:rPr>
          <w:sz w:val="28"/>
          <w:szCs w:val="28"/>
        </w:rPr>
        <w:t xml:space="preserve">10) установка опор освещения, контактной сети, архитектурно художественной подсветки; </w:t>
      </w:r>
    </w:p>
    <w:p w:rsidR="00D80808" w:rsidRDefault="00F12572" w:rsidP="00F12572">
      <w:pPr>
        <w:pStyle w:val="Default"/>
        <w:ind w:firstLine="708"/>
        <w:jc w:val="both"/>
        <w:rPr>
          <w:sz w:val="28"/>
          <w:szCs w:val="28"/>
        </w:rPr>
      </w:pPr>
      <w:r w:rsidRPr="00112D38">
        <w:rPr>
          <w:sz w:val="28"/>
          <w:szCs w:val="28"/>
        </w:rPr>
        <w:t>11) аварийно-восстановительный ремонт инженерных коммуникаций, сооружений и дорог.</w:t>
      </w:r>
      <w:r>
        <w:rPr>
          <w:sz w:val="28"/>
          <w:szCs w:val="28"/>
        </w:rPr>
        <w:t>».</w:t>
      </w:r>
    </w:p>
    <w:p w:rsidR="009C53CE" w:rsidRPr="00F12572" w:rsidRDefault="009C53CE" w:rsidP="00F12572">
      <w:pPr>
        <w:pStyle w:val="Default"/>
        <w:ind w:firstLine="708"/>
        <w:jc w:val="both"/>
        <w:rPr>
          <w:sz w:val="28"/>
          <w:szCs w:val="28"/>
        </w:rPr>
      </w:pPr>
    </w:p>
    <w:p w:rsidR="00185180" w:rsidRDefault="00D80808" w:rsidP="001663DC">
      <w:pPr>
        <w:ind w:firstLine="567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</w:t>
      </w:r>
      <w:r w:rsidR="001E62DC">
        <w:rPr>
          <w:kern w:val="1"/>
          <w:sz w:val="28"/>
          <w:szCs w:val="28"/>
          <w:lang w:eastAsia="ar-SA"/>
        </w:rPr>
        <w:t>.5</w:t>
      </w:r>
      <w:r>
        <w:rPr>
          <w:kern w:val="1"/>
          <w:sz w:val="28"/>
          <w:szCs w:val="28"/>
          <w:lang w:eastAsia="ar-SA"/>
        </w:rPr>
        <w:t xml:space="preserve">. </w:t>
      </w:r>
      <w:r w:rsidR="00185180">
        <w:rPr>
          <w:kern w:val="1"/>
          <w:sz w:val="28"/>
          <w:szCs w:val="28"/>
          <w:lang w:eastAsia="ar-SA"/>
        </w:rPr>
        <w:t xml:space="preserve">Раздел 2 дополнить пунктами </w:t>
      </w:r>
      <w:r w:rsidR="00355A68">
        <w:rPr>
          <w:kern w:val="1"/>
          <w:sz w:val="28"/>
          <w:szCs w:val="28"/>
          <w:lang w:eastAsia="ar-SA"/>
        </w:rPr>
        <w:t>2.23.12 и 2.23.13 следующего содержания:</w:t>
      </w:r>
    </w:p>
    <w:p w:rsidR="007D1398" w:rsidRPr="007D1398" w:rsidRDefault="00355A68" w:rsidP="007D1398">
      <w:pPr>
        <w:ind w:firstLine="567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</w:t>
      </w:r>
      <w:r w:rsidR="007D1398">
        <w:rPr>
          <w:bCs/>
          <w:kern w:val="1"/>
          <w:sz w:val="28"/>
          <w:szCs w:val="28"/>
          <w:lang w:eastAsia="ar-SA"/>
        </w:rPr>
        <w:t>2.23.12.</w:t>
      </w:r>
      <w:r w:rsidR="007D1398" w:rsidRPr="007D1398">
        <w:rPr>
          <w:kern w:val="1"/>
          <w:sz w:val="28"/>
          <w:szCs w:val="28"/>
          <w:lang w:eastAsia="ar-SA"/>
        </w:rPr>
        <w:t xml:space="preserve"> Содержание Согласования на проведение земляных работ должно содержать: </w:t>
      </w:r>
    </w:p>
    <w:p w:rsidR="007D1398" w:rsidRPr="007D1398" w:rsidRDefault="007D1398" w:rsidP="007D1398">
      <w:pPr>
        <w:ind w:firstLine="567"/>
        <w:rPr>
          <w:kern w:val="1"/>
          <w:sz w:val="28"/>
          <w:szCs w:val="28"/>
          <w:lang w:eastAsia="ar-SA"/>
        </w:rPr>
      </w:pPr>
      <w:r w:rsidRPr="007D1398">
        <w:rPr>
          <w:kern w:val="1"/>
          <w:sz w:val="28"/>
          <w:szCs w:val="28"/>
          <w:lang w:eastAsia="ar-SA"/>
        </w:rPr>
        <w:t xml:space="preserve">а) адрес места проведения земляных работ; </w:t>
      </w:r>
    </w:p>
    <w:p w:rsidR="007D1398" w:rsidRPr="007D1398" w:rsidRDefault="007D1398" w:rsidP="007D1398">
      <w:pPr>
        <w:ind w:firstLine="567"/>
        <w:rPr>
          <w:kern w:val="1"/>
          <w:sz w:val="28"/>
          <w:szCs w:val="28"/>
          <w:lang w:eastAsia="ar-SA"/>
        </w:rPr>
      </w:pPr>
      <w:r w:rsidRPr="007D1398">
        <w:rPr>
          <w:kern w:val="1"/>
          <w:sz w:val="28"/>
          <w:szCs w:val="28"/>
          <w:lang w:eastAsia="ar-SA"/>
        </w:rPr>
        <w:t xml:space="preserve">б) цель проведения, вид земляных работ и их объемы; </w:t>
      </w:r>
    </w:p>
    <w:p w:rsidR="007D1398" w:rsidRPr="007D1398" w:rsidRDefault="007D1398" w:rsidP="007D1398">
      <w:pPr>
        <w:ind w:firstLine="567"/>
        <w:rPr>
          <w:kern w:val="1"/>
          <w:sz w:val="28"/>
          <w:szCs w:val="28"/>
          <w:lang w:eastAsia="ar-SA"/>
        </w:rPr>
      </w:pPr>
      <w:r w:rsidRPr="007D1398">
        <w:rPr>
          <w:kern w:val="1"/>
          <w:sz w:val="28"/>
          <w:szCs w:val="28"/>
          <w:lang w:eastAsia="ar-SA"/>
        </w:rPr>
        <w:t xml:space="preserve">в) сроки действия Согласования, включающие в себя даты начала и завершения земляных работ; </w:t>
      </w:r>
    </w:p>
    <w:p w:rsidR="007D1398" w:rsidRPr="007D1398" w:rsidRDefault="007D1398" w:rsidP="007D1398">
      <w:pPr>
        <w:ind w:firstLine="567"/>
        <w:rPr>
          <w:kern w:val="1"/>
          <w:sz w:val="28"/>
          <w:szCs w:val="28"/>
          <w:lang w:eastAsia="ar-SA"/>
        </w:rPr>
      </w:pPr>
      <w:r w:rsidRPr="007D1398">
        <w:rPr>
          <w:kern w:val="1"/>
          <w:sz w:val="28"/>
          <w:szCs w:val="28"/>
          <w:lang w:eastAsia="ar-SA"/>
        </w:rPr>
        <w:t xml:space="preserve">г) данные о заказчике/исполнителе проведения работ; </w:t>
      </w:r>
    </w:p>
    <w:p w:rsidR="007D1398" w:rsidRPr="007D1398" w:rsidRDefault="007D1398" w:rsidP="007D1398">
      <w:pPr>
        <w:ind w:firstLine="567"/>
        <w:rPr>
          <w:kern w:val="1"/>
          <w:sz w:val="28"/>
          <w:szCs w:val="28"/>
          <w:lang w:eastAsia="ar-SA"/>
        </w:rPr>
      </w:pPr>
      <w:r w:rsidRPr="007D1398">
        <w:rPr>
          <w:kern w:val="1"/>
          <w:sz w:val="28"/>
          <w:szCs w:val="28"/>
          <w:lang w:eastAsia="ar-SA"/>
        </w:rPr>
        <w:t xml:space="preserve">д) условия проведения работ, в том числе условия занятия проезжей части улиц, территории остановок общественного транспорта, </w:t>
      </w:r>
      <w:proofErr w:type="spellStart"/>
      <w:r w:rsidRPr="007D1398">
        <w:rPr>
          <w:kern w:val="1"/>
          <w:sz w:val="28"/>
          <w:szCs w:val="28"/>
          <w:lang w:eastAsia="ar-SA"/>
        </w:rPr>
        <w:t>отстойно</w:t>
      </w:r>
      <w:proofErr w:type="spellEnd"/>
      <w:r w:rsidRPr="007D1398">
        <w:rPr>
          <w:kern w:val="1"/>
          <w:sz w:val="28"/>
          <w:szCs w:val="28"/>
          <w:lang w:eastAsia="ar-SA"/>
        </w:rPr>
        <w:t xml:space="preserve">-разворотных площадок общественного транспорта, велосипедных дорожек в ходе проведения работ; </w:t>
      </w:r>
    </w:p>
    <w:p w:rsidR="007D1398" w:rsidRPr="007D1398" w:rsidRDefault="007D1398" w:rsidP="007D1398">
      <w:pPr>
        <w:ind w:firstLine="567"/>
        <w:rPr>
          <w:kern w:val="1"/>
          <w:sz w:val="28"/>
          <w:szCs w:val="28"/>
          <w:lang w:eastAsia="ar-SA"/>
        </w:rPr>
      </w:pPr>
      <w:r w:rsidRPr="007D1398">
        <w:rPr>
          <w:kern w:val="1"/>
          <w:sz w:val="28"/>
          <w:szCs w:val="28"/>
          <w:lang w:eastAsia="ar-SA"/>
        </w:rPr>
        <w:t xml:space="preserve">е) приложением к Согласованию является календарный график производства работ. </w:t>
      </w:r>
    </w:p>
    <w:p w:rsidR="007D1398" w:rsidRPr="007D1398" w:rsidRDefault="007D1398" w:rsidP="007D1398">
      <w:pPr>
        <w:ind w:firstLine="567"/>
        <w:rPr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2.23.13.</w:t>
      </w:r>
      <w:r w:rsidRPr="007D1398">
        <w:rPr>
          <w:kern w:val="1"/>
          <w:sz w:val="28"/>
          <w:szCs w:val="28"/>
          <w:lang w:eastAsia="ar-SA"/>
        </w:rPr>
        <w:t xml:space="preserve"> Получение Согласования осуществляется на основании письменного заявления (заявки) лица, которое намерено проводить земляные работы. При этом к заявке должны быть приложены документы, из которых следуют характер и условия проведения работ, место проведения и календарные сроки начала и окончания работ; меры, которые будут приниматься для обеспечения безопасности при проведении работ. Такими документами, как правило, выступают графики проведения работ, проект земляных работ, топографическая карта местности в разрезе с указанием имеющихся инженерных сетей (коммуникаций) на местности; документы, подтверждающие согласование проведения земляных работ с соответствующими службами, которые обслуживают инженерные сети (коммуникации).</w:t>
      </w:r>
    </w:p>
    <w:p w:rsidR="007D1398" w:rsidRPr="007D1398" w:rsidRDefault="007D1398" w:rsidP="007D1398">
      <w:pPr>
        <w:ind w:firstLine="567"/>
        <w:rPr>
          <w:kern w:val="1"/>
          <w:sz w:val="28"/>
          <w:szCs w:val="28"/>
          <w:lang w:eastAsia="ar-SA"/>
        </w:rPr>
      </w:pPr>
      <w:r w:rsidRPr="007D1398">
        <w:rPr>
          <w:kern w:val="1"/>
          <w:sz w:val="28"/>
          <w:szCs w:val="28"/>
          <w:lang w:eastAsia="ar-SA"/>
        </w:rPr>
        <w:t xml:space="preserve">Заявка должна быть подписана уполномоченным представителем заказчика. К заявке должны быть приложены документы, удостоверяющие полномочия лица, подписавшего заявку, и схема производства работ. При подаче документов на бумажных носителях схема выполняется с привязкой к топографическим объектам, подписывается заказчиком. </w:t>
      </w:r>
    </w:p>
    <w:p w:rsidR="007D1398" w:rsidRPr="007D1398" w:rsidRDefault="007D1398" w:rsidP="007D1398">
      <w:pPr>
        <w:ind w:firstLine="567"/>
        <w:rPr>
          <w:kern w:val="1"/>
          <w:sz w:val="28"/>
          <w:szCs w:val="28"/>
          <w:lang w:eastAsia="ar-SA"/>
        </w:rPr>
      </w:pPr>
      <w:r w:rsidRPr="007D1398">
        <w:rPr>
          <w:kern w:val="1"/>
          <w:sz w:val="28"/>
          <w:szCs w:val="28"/>
          <w:lang w:eastAsia="ar-SA"/>
        </w:rPr>
        <w:t xml:space="preserve">Заявка может быть подана как в электронном, так и в печатном виде на бумажном носителе. Заявка рассматривается администрацией сельского поселения не более 14 календарных дней. </w:t>
      </w:r>
    </w:p>
    <w:p w:rsidR="007D1398" w:rsidRPr="007D1398" w:rsidRDefault="007D1398" w:rsidP="007D1398">
      <w:pPr>
        <w:ind w:firstLine="567"/>
        <w:rPr>
          <w:kern w:val="1"/>
          <w:sz w:val="28"/>
          <w:szCs w:val="28"/>
          <w:lang w:eastAsia="ar-SA"/>
        </w:rPr>
      </w:pPr>
      <w:r w:rsidRPr="007D1398">
        <w:rPr>
          <w:kern w:val="1"/>
          <w:sz w:val="28"/>
          <w:szCs w:val="28"/>
          <w:lang w:eastAsia="ar-SA"/>
        </w:rPr>
        <w:lastRenderedPageBreak/>
        <w:t>Результатом рассмотрения заявки являются выдача Согласования на проведение работ либо отказ в выдаче Согласования. В случае отказа уполномоченный орган направляет мотивированный ответ заявителю с указанием причин отказа.».</w:t>
      </w:r>
    </w:p>
    <w:p w:rsidR="007D1398" w:rsidRPr="001663DC" w:rsidRDefault="007D1398" w:rsidP="002B4B98">
      <w:pPr>
        <w:ind w:firstLine="0"/>
        <w:rPr>
          <w:kern w:val="1"/>
          <w:sz w:val="28"/>
          <w:szCs w:val="28"/>
          <w:lang w:eastAsia="ar-SA"/>
        </w:rPr>
      </w:pPr>
    </w:p>
    <w:p w:rsidR="0044114A" w:rsidRPr="001663DC" w:rsidRDefault="007D6B8D" w:rsidP="001663DC">
      <w:pPr>
        <w:tabs>
          <w:tab w:val="center" w:pos="0"/>
        </w:tabs>
        <w:spacing w:line="276" w:lineRule="auto"/>
        <w:ind w:firstLine="709"/>
        <w:rPr>
          <w:b/>
          <w:bCs/>
          <w:sz w:val="28"/>
          <w:szCs w:val="28"/>
        </w:rPr>
      </w:pPr>
      <w:r w:rsidRPr="007D6B8D">
        <w:rPr>
          <w:sz w:val="28"/>
          <w:szCs w:val="28"/>
        </w:rPr>
        <w:t xml:space="preserve">2. </w:t>
      </w:r>
      <w:r w:rsidRPr="007D6B8D">
        <w:rPr>
          <w:rFonts w:eastAsia="Calibri"/>
          <w:sz w:val="28"/>
          <w:szCs w:val="28"/>
          <w:lang w:eastAsia="en-US"/>
        </w:rPr>
        <w:t>Настоящее решение вступает в силу после его официального опубликования (обнародования).</w:t>
      </w:r>
    </w:p>
    <w:p w:rsidR="00BC126E" w:rsidRDefault="00BC126E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2B4B98" w:rsidRDefault="002B4B98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2B4B98" w:rsidRDefault="002B4B98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2B4B98" w:rsidRDefault="002B4B98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2B4B98" w:rsidRPr="007D6B8D" w:rsidRDefault="002B4B98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44114A" w:rsidRPr="0044114A" w:rsidRDefault="0044114A" w:rsidP="0044114A">
      <w:pPr>
        <w:ind w:firstLine="0"/>
        <w:jc w:val="left"/>
        <w:rPr>
          <w:sz w:val="28"/>
          <w:szCs w:val="28"/>
        </w:rPr>
      </w:pPr>
      <w:r w:rsidRPr="0044114A">
        <w:rPr>
          <w:sz w:val="28"/>
          <w:szCs w:val="28"/>
        </w:rPr>
        <w:t>Глава сельского поселения,</w:t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</w:rPr>
      </w:pPr>
      <w:r w:rsidRPr="0044114A">
        <w:rPr>
          <w:sz w:val="28"/>
          <w:szCs w:val="28"/>
        </w:rPr>
        <w:t>исполняющий полномочия</w:t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</w:p>
    <w:p w:rsidR="0044114A" w:rsidRPr="0044114A" w:rsidRDefault="0044114A" w:rsidP="0044114A">
      <w:pPr>
        <w:ind w:firstLine="0"/>
        <w:jc w:val="left"/>
        <w:rPr>
          <w:sz w:val="28"/>
          <w:szCs w:val="28"/>
        </w:rPr>
      </w:pPr>
      <w:r w:rsidRPr="0044114A">
        <w:rPr>
          <w:sz w:val="28"/>
          <w:szCs w:val="28"/>
        </w:rPr>
        <w:t>председателя Совета депутатов</w:t>
      </w:r>
    </w:p>
    <w:p w:rsidR="0044114A" w:rsidRPr="0044114A" w:rsidRDefault="0044114A" w:rsidP="0044114A">
      <w:pPr>
        <w:ind w:firstLine="0"/>
        <w:jc w:val="left"/>
      </w:pPr>
      <w:r w:rsidRPr="0044114A">
        <w:rPr>
          <w:sz w:val="28"/>
          <w:szCs w:val="28"/>
        </w:rPr>
        <w:t>сельского поселения</w:t>
      </w:r>
      <w:r w:rsidRPr="0044114A">
        <w:rPr>
          <w:sz w:val="28"/>
          <w:szCs w:val="28"/>
        </w:rPr>
        <w:tab/>
        <w:t xml:space="preserve"> </w:t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</w:r>
      <w:r w:rsidRPr="0044114A">
        <w:rPr>
          <w:sz w:val="28"/>
          <w:szCs w:val="28"/>
        </w:rPr>
        <w:tab/>
        <w:t xml:space="preserve">                                 А.И. Козлов</w:t>
      </w:r>
    </w:p>
    <w:sectPr w:rsidR="0044114A" w:rsidRPr="0044114A" w:rsidSect="00B173F8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8C" w:rsidRDefault="00752A8C" w:rsidP="007839E1">
      <w:r>
        <w:separator/>
      </w:r>
    </w:p>
  </w:endnote>
  <w:endnote w:type="continuationSeparator" w:id="0">
    <w:p w:rsidR="00752A8C" w:rsidRDefault="00752A8C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8C" w:rsidRDefault="00752A8C" w:rsidP="007839E1">
      <w:r>
        <w:separator/>
      </w:r>
    </w:p>
  </w:footnote>
  <w:footnote w:type="continuationSeparator" w:id="0">
    <w:p w:rsidR="00752A8C" w:rsidRDefault="00752A8C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42" w:rsidRPr="007839E1" w:rsidRDefault="00915842">
    <w:pPr>
      <w:pStyle w:val="a7"/>
      <w:jc w:val="center"/>
      <w:rPr>
        <w:sz w:val="28"/>
        <w:szCs w:val="28"/>
      </w:rPr>
    </w:pPr>
  </w:p>
  <w:p w:rsidR="00915842" w:rsidRDefault="00915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713302B1"/>
    <w:multiLevelType w:val="multilevel"/>
    <w:tmpl w:val="F35A5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6" w15:restartNumberingAfterBreak="0">
    <w:nsid w:val="7AF613B2"/>
    <w:multiLevelType w:val="multilevel"/>
    <w:tmpl w:val="943663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0442C"/>
    <w:rsid w:val="000D13C0"/>
    <w:rsid w:val="0011126B"/>
    <w:rsid w:val="001159EC"/>
    <w:rsid w:val="00141DAF"/>
    <w:rsid w:val="001663DC"/>
    <w:rsid w:val="0017106C"/>
    <w:rsid w:val="00184FD9"/>
    <w:rsid w:val="00185180"/>
    <w:rsid w:val="001C38EA"/>
    <w:rsid w:val="001C493C"/>
    <w:rsid w:val="001C7468"/>
    <w:rsid w:val="001E62DC"/>
    <w:rsid w:val="00232266"/>
    <w:rsid w:val="0023424D"/>
    <w:rsid w:val="002616BA"/>
    <w:rsid w:val="002661E4"/>
    <w:rsid w:val="00281CA8"/>
    <w:rsid w:val="0029448C"/>
    <w:rsid w:val="002B4B98"/>
    <w:rsid w:val="0030672F"/>
    <w:rsid w:val="00355A68"/>
    <w:rsid w:val="003561BB"/>
    <w:rsid w:val="0039136D"/>
    <w:rsid w:val="003C5314"/>
    <w:rsid w:val="003E6520"/>
    <w:rsid w:val="00403B6B"/>
    <w:rsid w:val="00422AAD"/>
    <w:rsid w:val="004300CB"/>
    <w:rsid w:val="0044114A"/>
    <w:rsid w:val="0048096D"/>
    <w:rsid w:val="004E5ADB"/>
    <w:rsid w:val="004F6254"/>
    <w:rsid w:val="0053601B"/>
    <w:rsid w:val="00550D33"/>
    <w:rsid w:val="00580067"/>
    <w:rsid w:val="0058573E"/>
    <w:rsid w:val="005B67D4"/>
    <w:rsid w:val="005D0CEB"/>
    <w:rsid w:val="006419BF"/>
    <w:rsid w:val="00654479"/>
    <w:rsid w:val="00656ED8"/>
    <w:rsid w:val="006755E6"/>
    <w:rsid w:val="006E4A4F"/>
    <w:rsid w:val="007036EA"/>
    <w:rsid w:val="00715488"/>
    <w:rsid w:val="007235A0"/>
    <w:rsid w:val="00732DE9"/>
    <w:rsid w:val="00743B48"/>
    <w:rsid w:val="00752A8C"/>
    <w:rsid w:val="00762542"/>
    <w:rsid w:val="00765C6C"/>
    <w:rsid w:val="007839E1"/>
    <w:rsid w:val="0079324A"/>
    <w:rsid w:val="007A2D4A"/>
    <w:rsid w:val="007D1398"/>
    <w:rsid w:val="007D6B8D"/>
    <w:rsid w:val="008512DA"/>
    <w:rsid w:val="008710E2"/>
    <w:rsid w:val="00891D8F"/>
    <w:rsid w:val="008C1DD8"/>
    <w:rsid w:val="008E44BE"/>
    <w:rsid w:val="008F3B67"/>
    <w:rsid w:val="00915842"/>
    <w:rsid w:val="009463D1"/>
    <w:rsid w:val="00990B7B"/>
    <w:rsid w:val="009C53CE"/>
    <w:rsid w:val="009E53D6"/>
    <w:rsid w:val="00A13107"/>
    <w:rsid w:val="00A159E8"/>
    <w:rsid w:val="00AC0A42"/>
    <w:rsid w:val="00AD356E"/>
    <w:rsid w:val="00AE4B0C"/>
    <w:rsid w:val="00B173F8"/>
    <w:rsid w:val="00B37659"/>
    <w:rsid w:val="00B376B1"/>
    <w:rsid w:val="00B45B32"/>
    <w:rsid w:val="00B57602"/>
    <w:rsid w:val="00B631A4"/>
    <w:rsid w:val="00B80EC1"/>
    <w:rsid w:val="00B937E3"/>
    <w:rsid w:val="00BB7166"/>
    <w:rsid w:val="00BC126E"/>
    <w:rsid w:val="00BF16ED"/>
    <w:rsid w:val="00BF60C0"/>
    <w:rsid w:val="00BF622B"/>
    <w:rsid w:val="00C0093C"/>
    <w:rsid w:val="00C76515"/>
    <w:rsid w:val="00CB3076"/>
    <w:rsid w:val="00D212B5"/>
    <w:rsid w:val="00D74E00"/>
    <w:rsid w:val="00D80808"/>
    <w:rsid w:val="00DA3C16"/>
    <w:rsid w:val="00DA3CAA"/>
    <w:rsid w:val="00DC2D8B"/>
    <w:rsid w:val="00DF528E"/>
    <w:rsid w:val="00E45FB3"/>
    <w:rsid w:val="00E63246"/>
    <w:rsid w:val="00E63535"/>
    <w:rsid w:val="00E7320F"/>
    <w:rsid w:val="00ED298A"/>
    <w:rsid w:val="00EE232C"/>
    <w:rsid w:val="00F12572"/>
    <w:rsid w:val="00F33AC1"/>
    <w:rsid w:val="00F503D4"/>
    <w:rsid w:val="00F62A65"/>
    <w:rsid w:val="00F6441D"/>
    <w:rsid w:val="00FA3460"/>
    <w:rsid w:val="00FF431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A5757-BFEB-4E61-8F72-979933FA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b">
    <w:name w:val="FollowedHyperlink"/>
    <w:basedOn w:val="a0"/>
    <w:uiPriority w:val="99"/>
    <w:semiHidden/>
    <w:unhideWhenUsed/>
    <w:rsid w:val="00FF4312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1663DC"/>
    <w:pPr>
      <w:spacing w:after="0" w:line="240" w:lineRule="auto"/>
    </w:pPr>
    <w:rPr>
      <w:lang w:val="en-US"/>
    </w:rPr>
  </w:style>
  <w:style w:type="paragraph" w:customStyle="1" w:styleId="formattext">
    <w:name w:val="formattext"/>
    <w:basedOn w:val="a"/>
    <w:rsid w:val="001663DC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Default">
    <w:name w:val="Default"/>
    <w:rsid w:val="00F125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72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03CD-21EF-4639-9B92-8ED2CDB5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1233</cp:lastModifiedBy>
  <cp:revision>53</cp:revision>
  <cp:lastPrinted>2019-06-28T08:33:00Z</cp:lastPrinted>
  <dcterms:created xsi:type="dcterms:W3CDTF">2019-04-25T10:29:00Z</dcterms:created>
  <dcterms:modified xsi:type="dcterms:W3CDTF">2019-09-03T19:05:00Z</dcterms:modified>
</cp:coreProperties>
</file>